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EC" w:rsidRPr="004965FA" w:rsidRDefault="001118EC" w:rsidP="001118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8EC" w:rsidRPr="004965FA" w:rsidRDefault="001118EC" w:rsidP="001118EC">
      <w:pPr>
        <w:pStyle w:val="Style1"/>
        <w:widowControl/>
        <w:spacing w:before="67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FA">
        <w:rPr>
          <w:rStyle w:val="FontStyle13"/>
          <w:b/>
          <w:bCs/>
          <w:i/>
          <w:iCs/>
          <w:sz w:val="28"/>
          <w:szCs w:val="28"/>
          <w:lang w:val="uk-UA"/>
        </w:rPr>
        <w:t>Інформація</w:t>
      </w:r>
    </w:p>
    <w:p w:rsidR="001118EC" w:rsidRPr="004965FA" w:rsidRDefault="001118EC" w:rsidP="001118EC">
      <w:pPr>
        <w:pStyle w:val="Style2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65FA">
        <w:rPr>
          <w:rStyle w:val="FontStyle13"/>
          <w:b/>
          <w:bCs/>
          <w:i/>
          <w:iCs/>
          <w:sz w:val="28"/>
          <w:szCs w:val="28"/>
          <w:lang w:val="uk-UA" w:bidi="ar-SA"/>
        </w:rPr>
        <w:t xml:space="preserve">про хід виконання рішення виконавчого комітету від 14 січня 2014 року            № 3 “Про затвердження Плану заходів з реалізації Національної стратегії розвитку освіти міста на період до 2021 року” </w:t>
      </w:r>
    </w:p>
    <w:p w:rsidR="001118EC" w:rsidRPr="004965FA" w:rsidRDefault="001118EC" w:rsidP="001118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8EC" w:rsidRPr="004965FA" w:rsidRDefault="001118EC" w:rsidP="001118EC">
      <w:pPr>
        <w:pStyle w:val="Style4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FA">
        <w:rPr>
          <w:rStyle w:val="FontStyle13"/>
          <w:sz w:val="28"/>
          <w:szCs w:val="28"/>
          <w:lang w:val="uk-UA"/>
        </w:rPr>
        <w:t>Відповідно до Плану заходів з реалізації Національної стратегії розвитку освіти міста на період до 2021 року з 12 пунктів, вик</w:t>
      </w:r>
      <w:r>
        <w:rPr>
          <w:rStyle w:val="FontStyle13"/>
          <w:sz w:val="28"/>
          <w:szCs w:val="28"/>
          <w:lang w:val="uk-UA"/>
        </w:rPr>
        <w:t>онання яких передбачалося у 2019</w:t>
      </w:r>
      <w:r w:rsidR="00061431">
        <w:rPr>
          <w:rStyle w:val="FontStyle13"/>
          <w:sz w:val="28"/>
          <w:szCs w:val="28"/>
          <w:lang w:val="uk-UA"/>
        </w:rPr>
        <w:t xml:space="preserve"> </w:t>
      </w:r>
      <w:r w:rsidRPr="004965FA">
        <w:rPr>
          <w:rStyle w:val="FontStyle13"/>
          <w:sz w:val="28"/>
          <w:szCs w:val="28"/>
          <w:lang w:val="uk-UA"/>
        </w:rPr>
        <w:t xml:space="preserve"> році, повністю виконано 11, не виконано 1.</w:t>
      </w:r>
    </w:p>
    <w:p w:rsidR="001118EC" w:rsidRPr="004965FA" w:rsidRDefault="001118EC" w:rsidP="001118EC">
      <w:pPr>
        <w:pStyle w:val="Style4"/>
        <w:widowControl/>
        <w:spacing w:after="0" w:line="240" w:lineRule="auto"/>
        <w:rPr>
          <w:rStyle w:val="FontStyle13"/>
          <w:b/>
          <w:bCs/>
          <w:sz w:val="28"/>
          <w:szCs w:val="28"/>
          <w:lang w:val="uk-UA"/>
        </w:rPr>
      </w:pPr>
      <w:r w:rsidRPr="004965FA">
        <w:rPr>
          <w:rStyle w:val="FontStyle13"/>
          <w:b/>
          <w:bCs/>
          <w:sz w:val="28"/>
          <w:szCs w:val="28"/>
          <w:lang w:val="uk-UA"/>
        </w:rPr>
        <w:t>Зокрема</w:t>
      </w:r>
      <w:r w:rsidR="004B33D6">
        <w:rPr>
          <w:rStyle w:val="FontStyle13"/>
          <w:b/>
          <w:bCs/>
          <w:sz w:val="28"/>
          <w:szCs w:val="28"/>
          <w:lang w:val="uk-UA"/>
        </w:rPr>
        <w:t>,</w:t>
      </w:r>
      <w:r w:rsidRPr="004965FA">
        <w:rPr>
          <w:rStyle w:val="FontStyle13"/>
          <w:b/>
          <w:bCs/>
          <w:sz w:val="28"/>
          <w:szCs w:val="28"/>
          <w:lang w:val="uk-UA"/>
        </w:rPr>
        <w:t xml:space="preserve"> повністю виконані:</w:t>
      </w:r>
    </w:p>
    <w:p w:rsidR="001118EC" w:rsidRPr="004965FA" w:rsidRDefault="00D94563" w:rsidP="001118EC">
      <w:pPr>
        <w:pStyle w:val="Style4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П.4. Протягом 2019</w:t>
      </w:r>
      <w:r w:rsidR="001118EC"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 року не було потреби у заміні ліжок на три-чотириярусні у ЗДО міста.</w:t>
      </w:r>
    </w:p>
    <w:p w:rsidR="001118EC" w:rsidRPr="004965FA" w:rsidRDefault="001118EC" w:rsidP="001118EC">
      <w:pPr>
        <w:pStyle w:val="Style4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П.8. Проводилась модернізація матеріально-технічної бази закладів дошкільної освіти шляхом придбання дитячих меблів (столи, 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стільці, шафи) у ЗДО №№ 2,3,4,8,9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10,11,15,19,29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; м’якого інвентарю (д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итяча постільна білизна, гардини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, кил</w:t>
      </w:r>
      <w:r w:rsidR="004B33D6">
        <w:rPr>
          <w:rFonts w:ascii="Times New Roman" w:hAnsi="Times New Roman" w:cs="Times New Roman"/>
          <w:sz w:val="28"/>
          <w:szCs w:val="28"/>
          <w:lang w:val="uk-UA"/>
        </w:rPr>
        <w:t>ими) в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 ЗДО №№ 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2,3,4,8,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10,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11,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15,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19,25,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27,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; посуду в ЗДО №№ 3,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4,8,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 xml:space="preserve">15,19,25; </w:t>
      </w:r>
      <w:r w:rsidR="004B33D6">
        <w:rPr>
          <w:rFonts w:ascii="Times New Roman" w:hAnsi="Times New Roman" w:cs="Times New Roman"/>
          <w:sz w:val="28"/>
          <w:szCs w:val="28"/>
          <w:lang w:val="uk-UA"/>
        </w:rPr>
        <w:t>іграшок в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 ЗДО №№ 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10,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11,29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;  сантехнічно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>го обладнанн</w:t>
      </w:r>
      <w:r w:rsidR="004B33D6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D94563">
        <w:rPr>
          <w:rFonts w:ascii="Times New Roman" w:hAnsi="Times New Roman" w:cs="Times New Roman"/>
          <w:sz w:val="28"/>
          <w:szCs w:val="28"/>
          <w:lang w:val="uk-UA"/>
        </w:rPr>
        <w:t xml:space="preserve"> ЗДО №8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12663">
        <w:rPr>
          <w:rFonts w:ascii="Times New Roman" w:hAnsi="Times New Roman" w:cs="Times New Roman"/>
          <w:sz w:val="28"/>
          <w:szCs w:val="28"/>
          <w:lang w:val="uk-UA"/>
        </w:rPr>
        <w:t xml:space="preserve">праски </w:t>
      </w:r>
      <w:r w:rsidR="00881F5C">
        <w:rPr>
          <w:rFonts w:ascii="Times New Roman" w:hAnsi="Times New Roman" w:cs="Times New Roman"/>
          <w:sz w:val="28"/>
          <w:szCs w:val="28"/>
          <w:lang w:val="uk-UA"/>
        </w:rPr>
        <w:t xml:space="preserve">та вогнегасника </w:t>
      </w:r>
      <w:r w:rsidR="004B33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2663">
        <w:rPr>
          <w:rFonts w:ascii="Times New Roman" w:hAnsi="Times New Roman" w:cs="Times New Roman"/>
          <w:sz w:val="28"/>
          <w:szCs w:val="28"/>
          <w:lang w:val="uk-UA"/>
        </w:rPr>
        <w:t xml:space="preserve"> ЗДО №15; </w:t>
      </w:r>
      <w:r w:rsidR="004B33D6">
        <w:rPr>
          <w:rFonts w:ascii="Times New Roman" w:hAnsi="Times New Roman" w:cs="Times New Roman"/>
          <w:sz w:val="28"/>
          <w:szCs w:val="28"/>
          <w:lang w:val="uk-UA"/>
        </w:rPr>
        <w:t>ноутбука в ЗДО №№4,26; телевізора в</w:t>
      </w:r>
      <w:r w:rsidR="00881F5C">
        <w:rPr>
          <w:rFonts w:ascii="Times New Roman" w:hAnsi="Times New Roman" w:cs="Times New Roman"/>
          <w:sz w:val="28"/>
          <w:szCs w:val="28"/>
          <w:lang w:val="uk-UA"/>
        </w:rPr>
        <w:t xml:space="preserve"> ЗДО №8; ксерокса</w:t>
      </w:r>
      <w:r w:rsidR="004C39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3D6">
        <w:rPr>
          <w:rFonts w:ascii="Times New Roman" w:hAnsi="Times New Roman" w:cs="Times New Roman"/>
          <w:sz w:val="28"/>
          <w:szCs w:val="28"/>
          <w:lang w:val="uk-UA"/>
        </w:rPr>
        <w:t xml:space="preserve"> екрана та проектора в</w:t>
      </w:r>
      <w:r w:rsidR="00881F5C">
        <w:rPr>
          <w:rFonts w:ascii="Times New Roman" w:hAnsi="Times New Roman" w:cs="Times New Roman"/>
          <w:sz w:val="28"/>
          <w:szCs w:val="28"/>
          <w:lang w:val="uk-UA"/>
        </w:rPr>
        <w:t xml:space="preserve"> ЗДО №4; заміна 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F5C">
        <w:rPr>
          <w:rFonts w:ascii="Times New Roman" w:hAnsi="Times New Roman" w:cs="Times New Roman"/>
          <w:sz w:val="28"/>
          <w:szCs w:val="28"/>
          <w:lang w:val="uk-UA"/>
        </w:rPr>
        <w:t xml:space="preserve">вікон </w:t>
      </w:r>
      <w:r w:rsidR="004B33D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81F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33D6">
        <w:rPr>
          <w:rFonts w:ascii="Times New Roman" w:hAnsi="Times New Roman" w:cs="Times New Roman"/>
          <w:sz w:val="28"/>
          <w:szCs w:val="28"/>
          <w:lang w:val="uk-UA"/>
        </w:rPr>
        <w:t>ДО №27; заміна частини паркану в ЗДО №4,9; встановлення воріт в</w:t>
      </w:r>
      <w:r w:rsidR="00881F5C">
        <w:rPr>
          <w:rFonts w:ascii="Times New Roman" w:hAnsi="Times New Roman" w:cs="Times New Roman"/>
          <w:sz w:val="28"/>
          <w:szCs w:val="28"/>
          <w:lang w:val="uk-UA"/>
        </w:rPr>
        <w:t xml:space="preserve"> ЗДО №4. </w:t>
      </w:r>
    </w:p>
    <w:p w:rsidR="001118EC" w:rsidRPr="00E00D78" w:rsidRDefault="001118EC" w:rsidP="004A6A04">
      <w:pPr>
        <w:spacing w:after="0" w:line="240" w:lineRule="auto"/>
        <w:jc w:val="both"/>
        <w:rPr>
          <w:rStyle w:val="FontStyle13"/>
          <w:sz w:val="28"/>
          <w:szCs w:val="28"/>
          <w:lang w:val="uk-UA"/>
        </w:rPr>
      </w:pPr>
      <w:r w:rsidRPr="004965FA">
        <w:rPr>
          <w:rStyle w:val="FontStyle13"/>
          <w:sz w:val="28"/>
          <w:szCs w:val="28"/>
          <w:lang w:val="uk-UA"/>
        </w:rPr>
        <w:t>П.9. У мі</w:t>
      </w:r>
      <w:r w:rsidR="00881F5C">
        <w:rPr>
          <w:rStyle w:val="FontStyle13"/>
          <w:sz w:val="28"/>
          <w:szCs w:val="28"/>
          <w:lang w:val="uk-UA"/>
        </w:rPr>
        <w:t>сті Прилуки станом на 01.09.2019 діє 11</w:t>
      </w:r>
      <w:r w:rsidRPr="004965FA">
        <w:rPr>
          <w:rStyle w:val="FontStyle13"/>
          <w:sz w:val="28"/>
          <w:szCs w:val="28"/>
          <w:lang w:val="uk-UA"/>
        </w:rPr>
        <w:t xml:space="preserve"> закладів загальної середньої освіти: 2 гімназії, 1 спеціалізована школа І-ІІІ ступеня з поглибленим вивченням інформаційних технологій,  8 шкіл І-ІІІ ступенів</w:t>
      </w:r>
      <w:r w:rsidR="004B33D6">
        <w:rPr>
          <w:rStyle w:val="FontStyle13"/>
          <w:sz w:val="28"/>
          <w:szCs w:val="28"/>
          <w:lang w:val="uk-UA"/>
        </w:rPr>
        <w:t>,</w:t>
      </w:r>
      <w:r w:rsidRPr="004965FA">
        <w:rPr>
          <w:rStyle w:val="FontStyle13"/>
          <w:sz w:val="28"/>
          <w:szCs w:val="28"/>
          <w:lang w:val="uk-UA"/>
        </w:rPr>
        <w:t xml:space="preserve"> </w:t>
      </w:r>
      <w:r w:rsidR="004B33D6">
        <w:rPr>
          <w:rStyle w:val="FontStyle13"/>
          <w:sz w:val="28"/>
          <w:szCs w:val="28"/>
          <w:lang w:val="uk-UA"/>
        </w:rPr>
        <w:t>у</w:t>
      </w:r>
      <w:r w:rsidR="004A6A04">
        <w:rPr>
          <w:rStyle w:val="FontStyle13"/>
          <w:sz w:val="28"/>
          <w:szCs w:val="28"/>
          <w:lang w:val="uk-UA"/>
        </w:rPr>
        <w:t xml:space="preserve"> яких навчається 575</w:t>
      </w:r>
      <w:r w:rsidRPr="004965FA">
        <w:rPr>
          <w:rStyle w:val="FontStyle13"/>
          <w:sz w:val="28"/>
          <w:szCs w:val="28"/>
          <w:lang w:val="uk-UA"/>
        </w:rPr>
        <w:t xml:space="preserve">7  учнів. Прослідковується тенденція щодо збільшення кількості учнів у закладах загальної середньої освіти. При формуванні мережі класів та </w:t>
      </w:r>
      <w:r w:rsidRPr="005376C1">
        <w:rPr>
          <w:rStyle w:val="FontStyle13"/>
          <w:sz w:val="28"/>
          <w:szCs w:val="28"/>
          <w:lang w:val="uk-UA"/>
        </w:rPr>
        <w:t>контингенту учнів враховується   демографічна ситуація у місті. Виходячи з цього</w:t>
      </w:r>
      <w:r w:rsidR="008663B1">
        <w:rPr>
          <w:rStyle w:val="FontStyle13"/>
          <w:sz w:val="28"/>
          <w:szCs w:val="28"/>
          <w:lang w:val="uk-UA"/>
        </w:rPr>
        <w:t>,</w:t>
      </w:r>
      <w:r w:rsidR="004A6A04" w:rsidRPr="005376C1">
        <w:rPr>
          <w:rStyle w:val="FontStyle13"/>
          <w:sz w:val="28"/>
          <w:szCs w:val="28"/>
          <w:lang w:val="uk-UA"/>
        </w:rPr>
        <w:t xml:space="preserve"> </w:t>
      </w:r>
      <w:r w:rsidR="004A6A04" w:rsidRPr="00E00D78">
        <w:rPr>
          <w:rStyle w:val="FontStyle13"/>
          <w:sz w:val="28"/>
          <w:szCs w:val="28"/>
          <w:lang w:val="uk-UA"/>
        </w:rPr>
        <w:t xml:space="preserve">з </w:t>
      </w:r>
      <w:r w:rsidR="004A6A04" w:rsidRPr="00E00D78">
        <w:rPr>
          <w:rStyle w:val="FontStyle13"/>
          <w:sz w:val="28"/>
          <w:szCs w:val="28"/>
          <w:lang w:val="uk-UA"/>
        </w:rPr>
        <w:t xml:space="preserve">01.09.2019 навчально-виховний комплекс «Школа І ступеню-дошкільний заклад №15» реорганізовано  у заклад дошкільної освіти. </w:t>
      </w:r>
      <w:r w:rsidR="00E00D78" w:rsidRPr="00E00D78">
        <w:rPr>
          <w:rStyle w:val="FontStyle13"/>
          <w:sz w:val="28"/>
          <w:szCs w:val="28"/>
          <w:lang w:val="uk-UA"/>
        </w:rPr>
        <w:t xml:space="preserve">Проводиться робота по зміні типу закладів загальної середньої освіти </w:t>
      </w:r>
      <w:r w:rsidR="004C39DB">
        <w:rPr>
          <w:rStyle w:val="FontStyle13"/>
          <w:sz w:val="28"/>
          <w:szCs w:val="28"/>
          <w:lang w:val="uk-UA"/>
        </w:rPr>
        <w:t>№№</w:t>
      </w:r>
      <w:r w:rsidR="00E00D78" w:rsidRPr="00E00D78">
        <w:rPr>
          <w:rStyle w:val="FontStyle13"/>
          <w:sz w:val="28"/>
          <w:szCs w:val="28"/>
          <w:lang w:val="uk-UA"/>
        </w:rPr>
        <w:t xml:space="preserve">6,7,10 у зв’язку з переходом на самофінансування. </w:t>
      </w:r>
      <w:r w:rsidR="004A6A04" w:rsidRPr="00E00D78">
        <w:rPr>
          <w:rStyle w:val="FontStyle13"/>
          <w:sz w:val="28"/>
          <w:szCs w:val="28"/>
          <w:lang w:val="uk-UA"/>
        </w:rPr>
        <w:t xml:space="preserve"> </w:t>
      </w:r>
      <w:r w:rsidR="004A6A04" w:rsidRPr="00E00D78">
        <w:rPr>
          <w:rFonts w:ascii="Times New Roman" w:hAnsi="Times New Roman" w:cs="Times New Roman"/>
          <w:sz w:val="28"/>
          <w:szCs w:val="28"/>
          <w:lang w:val="uk-UA"/>
        </w:rPr>
        <w:t>Середня наповнюваність учнів у класах закладів загальної середньої освіти міста становить 26,2, що на 0,3 більше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6A04" w:rsidRPr="00E00D78">
        <w:rPr>
          <w:rFonts w:ascii="Times New Roman" w:hAnsi="Times New Roman" w:cs="Times New Roman"/>
          <w:sz w:val="28"/>
          <w:szCs w:val="28"/>
          <w:lang w:val="uk-UA"/>
        </w:rPr>
        <w:t xml:space="preserve"> ніж у попередньому році. </w:t>
      </w:r>
      <w:r w:rsidR="004A6A04" w:rsidRPr="00E00D78">
        <w:rPr>
          <w:rFonts w:ascii="Times New Roman" w:hAnsi="Times New Roman" w:cs="Times New Roman"/>
          <w:sz w:val="28"/>
          <w:szCs w:val="28"/>
          <w:lang w:val="uk-UA"/>
        </w:rPr>
        <w:t>Витрати на одного учня  у 2019</w:t>
      </w:r>
      <w:r w:rsidRPr="00E00D78">
        <w:rPr>
          <w:rFonts w:ascii="Times New Roman" w:hAnsi="Times New Roman" w:cs="Times New Roman"/>
          <w:sz w:val="28"/>
          <w:szCs w:val="28"/>
          <w:lang w:val="uk-UA"/>
        </w:rPr>
        <w:t xml:space="preserve"> календ</w:t>
      </w:r>
      <w:r w:rsidR="009D03D6">
        <w:rPr>
          <w:rFonts w:ascii="Times New Roman" w:hAnsi="Times New Roman" w:cs="Times New Roman"/>
          <w:sz w:val="28"/>
          <w:szCs w:val="28"/>
          <w:lang w:val="uk-UA"/>
        </w:rPr>
        <w:t>арному році станом на 01.11</w:t>
      </w:r>
      <w:r w:rsidR="004A6A04" w:rsidRPr="00E00D78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9D03D6">
        <w:rPr>
          <w:rFonts w:ascii="Times New Roman" w:hAnsi="Times New Roman" w:cs="Times New Roman"/>
          <w:sz w:val="28"/>
          <w:szCs w:val="28"/>
          <w:lang w:val="uk-UA"/>
        </w:rPr>
        <w:t xml:space="preserve">  складають 12044,67</w:t>
      </w:r>
      <w:r w:rsidRPr="00E00D7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118EC" w:rsidRPr="004965FA" w:rsidRDefault="001118EC" w:rsidP="001118EC">
      <w:pPr>
        <w:pStyle w:val="Style4"/>
        <w:widowControl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0D78">
        <w:rPr>
          <w:rStyle w:val="FontStyle13"/>
          <w:sz w:val="28"/>
          <w:szCs w:val="28"/>
          <w:lang w:val="uk-UA"/>
        </w:rPr>
        <w:t>Наявна  мережа закладів загальної середньої освіти відповідає потребам</w:t>
      </w:r>
      <w:r w:rsidRPr="004965FA">
        <w:rPr>
          <w:rStyle w:val="FontStyle13"/>
          <w:sz w:val="28"/>
          <w:szCs w:val="28"/>
          <w:lang w:val="uk-UA"/>
        </w:rPr>
        <w:t xml:space="preserve"> територіальної громади і дає можливість забезпечити якісну освіту.</w:t>
      </w:r>
    </w:p>
    <w:p w:rsidR="001118EC" w:rsidRPr="004965FA" w:rsidRDefault="001118EC" w:rsidP="001118EC">
      <w:pPr>
        <w:pStyle w:val="Style4"/>
        <w:widowControl/>
        <w:spacing w:after="0" w:line="240" w:lineRule="auto"/>
        <w:ind w:firstLine="0"/>
        <w:rPr>
          <w:rStyle w:val="FontStyle13"/>
          <w:sz w:val="28"/>
          <w:szCs w:val="28"/>
        </w:rPr>
      </w:pPr>
      <w:r w:rsidRPr="004965FA">
        <w:rPr>
          <w:rStyle w:val="FontStyle13"/>
          <w:sz w:val="28"/>
          <w:szCs w:val="28"/>
          <w:lang w:val="uk-UA"/>
        </w:rPr>
        <w:t xml:space="preserve">П.10. У гімназії №1 імені Георгія Вороного, гімназії №5 імені Віктора Андрійовича </w:t>
      </w:r>
      <w:proofErr w:type="spellStart"/>
      <w:r w:rsidRPr="004965FA">
        <w:rPr>
          <w:rStyle w:val="FontStyle13"/>
          <w:sz w:val="28"/>
          <w:szCs w:val="28"/>
          <w:lang w:val="uk-UA"/>
        </w:rPr>
        <w:t>Затолокіна</w:t>
      </w:r>
      <w:proofErr w:type="spellEnd"/>
      <w:r w:rsidRPr="004965FA">
        <w:rPr>
          <w:rStyle w:val="FontStyle13"/>
          <w:sz w:val="28"/>
          <w:szCs w:val="28"/>
          <w:lang w:val="uk-UA"/>
        </w:rPr>
        <w:t>, спеціалізованій школі І-ІІІ ступенів №6 з поглибленим вивченням інформаційних технологій, ЗО</w:t>
      </w:r>
      <w:r w:rsidR="00C506D0">
        <w:rPr>
          <w:rStyle w:val="FontStyle13"/>
          <w:sz w:val="28"/>
          <w:szCs w:val="28"/>
          <w:lang w:val="uk-UA"/>
        </w:rPr>
        <w:t>Ш  І-ІІІ ступенів №7 працюють 17</w:t>
      </w:r>
      <w:r w:rsidRPr="004965FA">
        <w:rPr>
          <w:rStyle w:val="FontStyle13"/>
          <w:sz w:val="28"/>
          <w:szCs w:val="28"/>
          <w:lang w:val="uk-UA"/>
        </w:rPr>
        <w:t xml:space="preserve"> класів з поглибленим вивченням пр</w:t>
      </w:r>
      <w:r w:rsidR="00C506D0">
        <w:rPr>
          <w:rStyle w:val="FontStyle13"/>
          <w:sz w:val="28"/>
          <w:szCs w:val="28"/>
          <w:lang w:val="uk-UA"/>
        </w:rPr>
        <w:t>едметів,  у яких навчається  478 учнів (9</w:t>
      </w:r>
      <w:r w:rsidRPr="004965FA">
        <w:rPr>
          <w:rStyle w:val="FontStyle13"/>
          <w:sz w:val="28"/>
          <w:szCs w:val="28"/>
          <w:lang w:val="uk-UA"/>
        </w:rPr>
        <w:t xml:space="preserve">% від загальної кількості учнів). Учні поглиблено вивчають математику, українську та англійську мови,  інформатику. Програма поглибленого вивчення предметів виконується повністю. </w:t>
      </w:r>
    </w:p>
    <w:p w:rsidR="001118EC" w:rsidRPr="004965FA" w:rsidRDefault="004C39DB" w:rsidP="001118EC">
      <w:pPr>
        <w:pStyle w:val="Style4"/>
        <w:widowControl/>
        <w:spacing w:after="0" w:line="240" w:lineRule="auto"/>
        <w:ind w:firstLine="0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П.13З 01.09.</w:t>
      </w:r>
      <w:r w:rsidR="00604407">
        <w:rPr>
          <w:rStyle w:val="FontStyle13"/>
          <w:sz w:val="28"/>
          <w:szCs w:val="28"/>
          <w:lang w:val="uk-UA"/>
        </w:rPr>
        <w:t xml:space="preserve"> 2019</w:t>
      </w:r>
      <w:r w:rsidR="008663B1">
        <w:rPr>
          <w:rStyle w:val="FontStyle13"/>
          <w:sz w:val="28"/>
          <w:szCs w:val="28"/>
          <w:lang w:val="uk-UA"/>
        </w:rPr>
        <w:t xml:space="preserve"> </w:t>
      </w:r>
      <w:r w:rsidR="001118EC" w:rsidRPr="004965FA">
        <w:rPr>
          <w:rStyle w:val="FontStyle13"/>
          <w:sz w:val="28"/>
          <w:szCs w:val="28"/>
          <w:lang w:val="uk-UA"/>
        </w:rPr>
        <w:t xml:space="preserve"> в закладах загальної середньої осві</w:t>
      </w:r>
      <w:r w:rsidR="00604407">
        <w:rPr>
          <w:rStyle w:val="FontStyle13"/>
          <w:sz w:val="28"/>
          <w:szCs w:val="28"/>
          <w:lang w:val="uk-UA"/>
        </w:rPr>
        <w:t>ти  міста організовано роботу 20</w:t>
      </w:r>
      <w:r w:rsidR="001118EC" w:rsidRPr="004965FA">
        <w:rPr>
          <w:rStyle w:val="FontStyle13"/>
          <w:sz w:val="28"/>
          <w:szCs w:val="28"/>
          <w:lang w:val="uk-UA"/>
        </w:rPr>
        <w:t xml:space="preserve"> інклюзивних класів для учнів з особливими освітніми потребами,  в яких навчається </w:t>
      </w:r>
      <w:r w:rsidR="00604407">
        <w:rPr>
          <w:rStyle w:val="FontStyle13"/>
          <w:sz w:val="28"/>
          <w:szCs w:val="28"/>
          <w:lang w:val="uk-UA"/>
        </w:rPr>
        <w:t>21 учень</w:t>
      </w:r>
      <w:r w:rsidR="001118EC" w:rsidRPr="004965FA">
        <w:rPr>
          <w:rStyle w:val="FontStyle13"/>
          <w:sz w:val="28"/>
          <w:szCs w:val="28"/>
          <w:lang w:val="uk-UA"/>
        </w:rPr>
        <w:t>. Такі класи функціонують у гімназії №5 імені Віктора</w:t>
      </w:r>
      <w:r w:rsidR="00604407">
        <w:rPr>
          <w:rStyle w:val="FontStyle13"/>
          <w:sz w:val="28"/>
          <w:szCs w:val="28"/>
          <w:lang w:val="uk-UA"/>
        </w:rPr>
        <w:t xml:space="preserve"> Андрійовича </w:t>
      </w:r>
      <w:proofErr w:type="spellStart"/>
      <w:r w:rsidR="00604407">
        <w:rPr>
          <w:rStyle w:val="FontStyle13"/>
          <w:sz w:val="28"/>
          <w:szCs w:val="28"/>
          <w:lang w:val="uk-UA"/>
        </w:rPr>
        <w:t>Затолокіна</w:t>
      </w:r>
      <w:proofErr w:type="spellEnd"/>
      <w:r w:rsidR="001118EC" w:rsidRPr="004965FA">
        <w:rPr>
          <w:rStyle w:val="FontStyle13"/>
          <w:sz w:val="28"/>
          <w:szCs w:val="28"/>
          <w:lang w:val="uk-UA"/>
        </w:rPr>
        <w:t xml:space="preserve">, ЗОШ І-ІІІ ступенів </w:t>
      </w:r>
      <w:r w:rsidR="008663B1">
        <w:rPr>
          <w:rStyle w:val="FontStyle13"/>
          <w:sz w:val="28"/>
          <w:szCs w:val="28"/>
          <w:lang w:val="uk-UA"/>
        </w:rPr>
        <w:t>№</w:t>
      </w:r>
      <w:r w:rsidR="001118EC" w:rsidRPr="004965FA">
        <w:rPr>
          <w:rStyle w:val="FontStyle13"/>
          <w:sz w:val="28"/>
          <w:szCs w:val="28"/>
          <w:lang w:val="uk-UA"/>
        </w:rPr>
        <w:t>№</w:t>
      </w:r>
      <w:r w:rsidR="00604407">
        <w:rPr>
          <w:rStyle w:val="FontStyle13"/>
          <w:sz w:val="28"/>
          <w:szCs w:val="28"/>
          <w:lang w:val="uk-UA"/>
        </w:rPr>
        <w:t>3,7,</w:t>
      </w:r>
      <w:r w:rsidR="001118EC" w:rsidRPr="004965FA">
        <w:rPr>
          <w:rStyle w:val="FontStyle13"/>
          <w:sz w:val="28"/>
          <w:szCs w:val="28"/>
          <w:lang w:val="uk-UA"/>
        </w:rPr>
        <w:t>9</w:t>
      </w:r>
      <w:r w:rsidR="00604407">
        <w:rPr>
          <w:rStyle w:val="FontStyle13"/>
          <w:sz w:val="28"/>
          <w:szCs w:val="28"/>
          <w:lang w:val="uk-UA"/>
        </w:rPr>
        <w:t xml:space="preserve">,10,12,13,14. </w:t>
      </w:r>
      <w:r w:rsidR="001118EC" w:rsidRPr="004965FA">
        <w:rPr>
          <w:rStyle w:val="FontStyle13"/>
          <w:sz w:val="28"/>
          <w:szCs w:val="28"/>
          <w:lang w:val="uk-UA"/>
        </w:rPr>
        <w:t xml:space="preserve">У всіх </w:t>
      </w:r>
      <w:r w:rsidR="001118EC" w:rsidRPr="004965FA">
        <w:rPr>
          <w:rStyle w:val="FontStyle13"/>
          <w:sz w:val="28"/>
          <w:szCs w:val="28"/>
          <w:lang w:val="uk-UA"/>
        </w:rPr>
        <w:lastRenderedPageBreak/>
        <w:t>інклюзивних класах введено посаду асистента вчителя (вихователя) та проводиться корекційна робота відповідно до нозологій.</w:t>
      </w:r>
    </w:p>
    <w:p w:rsidR="00A834D5" w:rsidRPr="00A834D5" w:rsidRDefault="001118EC" w:rsidP="00A8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П.16.1</w:t>
      </w:r>
      <w:r w:rsidRPr="00A834D5">
        <w:rPr>
          <w:rStyle w:val="FontStyle13"/>
          <w:sz w:val="28"/>
          <w:szCs w:val="28"/>
          <w:lang w:val="uk-UA"/>
        </w:rPr>
        <w:t xml:space="preserve"> </w:t>
      </w:r>
      <w:r w:rsidR="00A834D5" w:rsidRPr="00A834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8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4D5"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метою вивчення  та поширення </w:t>
      </w:r>
      <w:r w:rsidR="00A834D5">
        <w:rPr>
          <w:rFonts w:ascii="Times New Roman" w:hAnsi="Times New Roman" w:cs="Times New Roman"/>
          <w:sz w:val="28"/>
          <w:szCs w:val="28"/>
          <w:lang w:val="uk-UA"/>
        </w:rPr>
        <w:t xml:space="preserve">передового педагогічного досвіду </w:t>
      </w:r>
      <w:r w:rsidR="00A834D5"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обдаров</w:t>
      </w:r>
      <w:r w:rsidR="00A834D5">
        <w:rPr>
          <w:rFonts w:ascii="Times New Roman" w:hAnsi="Times New Roman" w:cs="Times New Roman"/>
          <w:sz w:val="28"/>
          <w:szCs w:val="28"/>
          <w:lang w:val="uk-UA"/>
        </w:rPr>
        <w:t>аними і талановитими учнями  міським методичним центром організовано роботу</w:t>
      </w:r>
      <w:r w:rsidR="00A834D5"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консультативного пункту</w:t>
      </w:r>
      <w:r w:rsidR="00A834D5" w:rsidRPr="00A834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для вчителів, які</w:t>
      </w:r>
      <w:r w:rsidR="00A834D5"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координують науково-дослідницьку роботу учнів-чл</w:t>
      </w:r>
      <w:r w:rsidR="00A834D5">
        <w:rPr>
          <w:rFonts w:ascii="Times New Roman" w:hAnsi="Times New Roman" w:cs="Times New Roman"/>
          <w:sz w:val="28"/>
          <w:szCs w:val="28"/>
          <w:lang w:val="uk-UA"/>
        </w:rPr>
        <w:t xml:space="preserve">енів наукового товариства МАН міста Прилуки та </w:t>
      </w:r>
      <w:r w:rsidR="00A834D5"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творчих груп: </w:t>
      </w:r>
    </w:p>
    <w:p w:rsidR="00A834D5" w:rsidRPr="00A834D5" w:rsidRDefault="00A834D5" w:rsidP="00A8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4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ab/>
        <w:t>вчителів фізики з проблеми «Розв’язува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 фізики»;</w:t>
      </w:r>
    </w:p>
    <w:p w:rsidR="00A834D5" w:rsidRPr="00A834D5" w:rsidRDefault="00A834D5" w:rsidP="00A8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4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ab/>
        <w:t>вчителів географії з проблеми «Підготовка учнів до олімпіад з географії»</w:t>
      </w:r>
      <w:r w:rsidR="0095676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34D5" w:rsidRPr="00A834D5" w:rsidRDefault="00A834D5" w:rsidP="00A8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4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ab/>
        <w:t>вчителів історії з проблеми «Підготовка учнів до Всеукраїнської олімпіади з історії</w:t>
      </w:r>
      <w:r w:rsidR="0095676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4D5" w:rsidRPr="00A834D5" w:rsidRDefault="00A834D5" w:rsidP="00A83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 проведено також       майстер-клас 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«Технологія підготовки учнів до олімпіад з інформатики та інформаційних технологій;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«Розв'язування </w:t>
      </w:r>
      <w:proofErr w:type="spellStart"/>
      <w:r w:rsidRPr="00A834D5">
        <w:rPr>
          <w:rFonts w:ascii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задач з хімії»;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</w:t>
      </w:r>
      <w:proofErr w:type="spellStart"/>
      <w:r w:rsidRPr="00A834D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834D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8EC" w:rsidRPr="004965FA" w:rsidRDefault="00A834D5" w:rsidP="00A83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Вивчається передовий педагогічний досвід  наступних педагогів</w:t>
      </w:r>
      <w:r w:rsidR="00B925F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>заступн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ика директора з навчально-виховної роботи СШ І-ІІІ ступенів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№ 6 з поглибленим вивченням інформаційних технологій </w:t>
      </w:r>
      <w:proofErr w:type="spellStart"/>
      <w:r w:rsidRPr="00A834D5">
        <w:rPr>
          <w:rFonts w:ascii="Times New Roman" w:hAnsi="Times New Roman" w:cs="Times New Roman"/>
          <w:sz w:val="28"/>
          <w:szCs w:val="28"/>
          <w:lang w:val="uk-UA"/>
        </w:rPr>
        <w:t>Рілової</w:t>
      </w:r>
      <w:proofErr w:type="spellEnd"/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Л.О з проблеми «Робота з обдарованими учнями»</w:t>
      </w:r>
      <w:r w:rsidR="00B925FA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учителя математики гімназії № 5 імені Віктора Андрійовича </w:t>
      </w:r>
      <w:proofErr w:type="spellStart"/>
      <w:r w:rsidRPr="00A834D5">
        <w:rPr>
          <w:rFonts w:ascii="Times New Roman" w:hAnsi="Times New Roman" w:cs="Times New Roman"/>
          <w:sz w:val="28"/>
          <w:szCs w:val="28"/>
          <w:lang w:val="uk-UA"/>
        </w:rPr>
        <w:t>Затолокіна</w:t>
      </w:r>
      <w:proofErr w:type="spellEnd"/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Г.Б. з проблеми «Впровадження нетрадиційних форм і методів роботи в організацію навчального процесу як засіб формування творчої особистості уч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925FA">
        <w:rPr>
          <w:rFonts w:ascii="Times New Roman" w:hAnsi="Times New Roman" w:cs="Times New Roman"/>
          <w:sz w:val="28"/>
          <w:szCs w:val="28"/>
          <w:lang w:val="uk-UA"/>
        </w:rPr>
        <w:t xml:space="preserve">я»; 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чителя трудового навчання ЗОШ І-ІІІ ступенів № 13 імені Святителя </w:t>
      </w:r>
      <w:proofErr w:type="spellStart"/>
      <w:r w:rsidRPr="00A834D5">
        <w:rPr>
          <w:rFonts w:ascii="Times New Roman" w:hAnsi="Times New Roman" w:cs="Times New Roman"/>
          <w:sz w:val="28"/>
          <w:szCs w:val="28"/>
          <w:lang w:val="uk-UA"/>
        </w:rPr>
        <w:t>Іоасафа</w:t>
      </w:r>
      <w:proofErr w:type="spellEnd"/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Бєлгородського Соболь О.П. з проблеми «Організація роботи з обдарованими учнями на </w:t>
      </w:r>
      <w:proofErr w:type="spellStart"/>
      <w:r w:rsidRPr="00A834D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05D3" w:rsidRDefault="007205D3" w:rsidP="001118EC">
      <w:pPr>
        <w:spacing w:after="0" w:line="240" w:lineRule="auto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П.16.2 Управ</w:t>
      </w:r>
      <w:r>
        <w:rPr>
          <w:rFonts w:ascii="Times New Roman" w:hAnsi="Times New Roman" w:cs="Times New Roman"/>
          <w:sz w:val="28"/>
          <w:szCs w:val="28"/>
          <w:lang w:val="uk-UA"/>
        </w:rPr>
        <w:t>ління освіти Прилуцької міської ради систематично висвітлює на сайтах управління освіти, міського методичного центру, закладів загальної середньої освіти роботу з обдарованою учнівською молоддю. У г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азеті «Град Прилуки» надруковані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статті: «Підсумки ІІ етапу Всеукраїнських учні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вських олімпіад» (№2 від 9.01.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2019); «Школа №10 у лідерах!» (№4 від 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23.01. 2019</w:t>
      </w:r>
      <w:r>
        <w:rPr>
          <w:rFonts w:ascii="Times New Roman" w:hAnsi="Times New Roman" w:cs="Times New Roman"/>
          <w:sz w:val="28"/>
          <w:szCs w:val="28"/>
          <w:lang w:val="uk-UA"/>
        </w:rPr>
        <w:t>);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Прилучани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здобул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и перемогу!» (№10 від 06.03.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«Пізнавальна екскурсія для 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обдарованих учнів» (№17 від 24.04. 2019</w:t>
      </w:r>
      <w:r>
        <w:rPr>
          <w:rFonts w:ascii="Times New Roman" w:hAnsi="Times New Roman" w:cs="Times New Roman"/>
          <w:sz w:val="28"/>
          <w:szCs w:val="28"/>
          <w:lang w:val="uk-UA"/>
        </w:rPr>
        <w:t>); «Вітаємо переможців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Всеукраїнських учнівських олімпіад!»</w:t>
      </w:r>
      <w:r w:rsidRPr="00990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>(№17 від 24.04.2019</w:t>
      </w:r>
      <w:r>
        <w:rPr>
          <w:rFonts w:ascii="Times New Roman" w:hAnsi="Times New Roman" w:cs="Times New Roman"/>
          <w:sz w:val="28"/>
          <w:szCs w:val="28"/>
          <w:lang w:val="uk-UA"/>
        </w:rPr>
        <w:t>). На телевізійному каналі КП ТК «Прилуки» вийшло 5 випусків «Освітнього каналу» присвячених роботі з обдарованими учнями.</w:t>
      </w:r>
    </w:p>
    <w:p w:rsidR="001118EC" w:rsidRPr="004965FA" w:rsidRDefault="001118EC" w:rsidP="0011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5FA">
        <w:rPr>
          <w:rStyle w:val="FontStyle13"/>
          <w:sz w:val="28"/>
          <w:szCs w:val="28"/>
          <w:lang w:val="uk-UA"/>
        </w:rPr>
        <w:t xml:space="preserve">П.17. З метою максимального охоплення учнів різними формами зайнятості  проводиться робота по забезпеченню змістовного дозвілля дітей та залученню до гурткової роботи учнів  соціально-незахищених та кризових категорій. 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Станом на 01 лист</w:t>
      </w:r>
      <w:r w:rsidR="007522F4">
        <w:rPr>
          <w:rFonts w:ascii="Times New Roman" w:hAnsi="Times New Roman" w:cs="Times New Roman"/>
          <w:sz w:val="28"/>
          <w:szCs w:val="28"/>
          <w:lang w:val="uk-UA"/>
        </w:rPr>
        <w:t>опада 2019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522F4">
        <w:rPr>
          <w:rFonts w:ascii="Times New Roman" w:hAnsi="Times New Roman" w:cs="Times New Roman"/>
          <w:sz w:val="28"/>
          <w:szCs w:val="28"/>
          <w:lang w:val="uk-UA"/>
        </w:rPr>
        <w:t xml:space="preserve"> гуртковою роботою охоплено  546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 школярів,  які потребують соціально</w:t>
      </w:r>
      <w:r w:rsidR="007522F4">
        <w:rPr>
          <w:rFonts w:ascii="Times New Roman" w:hAnsi="Times New Roman" w:cs="Times New Roman"/>
          <w:sz w:val="28"/>
          <w:szCs w:val="28"/>
          <w:lang w:val="uk-UA"/>
        </w:rPr>
        <w:t>ї уваги та підтримки: ЦТДЮ – 110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522F4">
        <w:rPr>
          <w:rFonts w:ascii="Times New Roman" w:hAnsi="Times New Roman" w:cs="Times New Roman"/>
          <w:sz w:val="28"/>
          <w:szCs w:val="28"/>
          <w:lang w:val="uk-UA"/>
        </w:rPr>
        <w:t>чнів; ЦНТТМ – 18 учнів; ДЮСШ – 40 учнів; музична школа – 45 учнів; школа мистецтв – 21 учень; МБК – 29 учнів; спортивні клуби – 38</w:t>
      </w:r>
      <w:r w:rsidR="008663B1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 xml:space="preserve">; реабілітаційний центр – </w:t>
      </w:r>
      <w:r w:rsidR="007522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965FA">
        <w:rPr>
          <w:rFonts w:ascii="Times New Roman" w:hAnsi="Times New Roman" w:cs="Times New Roman"/>
          <w:sz w:val="28"/>
          <w:szCs w:val="28"/>
          <w:lang w:val="uk-UA"/>
        </w:rPr>
        <w:t>8 учнів.</w:t>
      </w:r>
    </w:p>
    <w:p w:rsidR="001118EC" w:rsidRPr="004965FA" w:rsidRDefault="001118EC" w:rsidP="001118EC">
      <w:pPr>
        <w:pStyle w:val="Style4"/>
        <w:widowControl/>
        <w:spacing w:after="0" w:line="240" w:lineRule="auto"/>
        <w:ind w:firstLine="0"/>
        <w:rPr>
          <w:rStyle w:val="FontStyle13"/>
          <w:sz w:val="28"/>
          <w:szCs w:val="28"/>
          <w:lang w:val="uk-UA"/>
        </w:rPr>
      </w:pPr>
      <w:r w:rsidRPr="004965FA">
        <w:rPr>
          <w:rStyle w:val="FontStyle13"/>
          <w:sz w:val="28"/>
          <w:szCs w:val="28"/>
          <w:lang w:val="uk-UA"/>
        </w:rPr>
        <w:t>П.18.</w:t>
      </w:r>
      <w:r w:rsidR="008C4C13">
        <w:rPr>
          <w:rStyle w:val="FontStyle13"/>
          <w:sz w:val="28"/>
          <w:szCs w:val="28"/>
          <w:lang w:val="uk-UA"/>
        </w:rPr>
        <w:t xml:space="preserve"> Управління освіти </w:t>
      </w:r>
      <w:r w:rsidR="008663B1">
        <w:rPr>
          <w:rStyle w:val="FontStyle13"/>
          <w:sz w:val="28"/>
          <w:szCs w:val="28"/>
          <w:lang w:val="uk-UA"/>
        </w:rPr>
        <w:t xml:space="preserve">міської ради </w:t>
      </w:r>
      <w:r w:rsidR="008C4C13">
        <w:rPr>
          <w:rStyle w:val="FontStyle13"/>
          <w:sz w:val="28"/>
          <w:szCs w:val="28"/>
          <w:lang w:val="uk-UA"/>
        </w:rPr>
        <w:t>протягом 2019</w:t>
      </w:r>
      <w:r w:rsidRPr="004965FA">
        <w:rPr>
          <w:rStyle w:val="FontStyle13"/>
          <w:sz w:val="28"/>
          <w:szCs w:val="28"/>
          <w:lang w:val="uk-UA"/>
        </w:rPr>
        <w:t xml:space="preserve"> року забезпечувало підвищення кваліфікації педагогічних працівників та керівних кадрів відповідно до вимог нормативних документів.</w:t>
      </w:r>
    </w:p>
    <w:p w:rsidR="001118EC" w:rsidRPr="004965FA" w:rsidRDefault="008C4C13" w:rsidP="001118EC">
      <w:pPr>
        <w:pStyle w:val="Style4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Станом на 01.11.2019</w:t>
      </w:r>
      <w:r w:rsidR="001118EC" w:rsidRPr="004965FA">
        <w:rPr>
          <w:rStyle w:val="FontStyle13"/>
          <w:sz w:val="28"/>
          <w:szCs w:val="28"/>
          <w:lang w:val="uk-UA"/>
        </w:rPr>
        <w:t xml:space="preserve">  підвищили кваліфікацію шляхом проходження курсів підвищення кваліфікації </w:t>
      </w:r>
      <w:r w:rsidR="00CD3C01">
        <w:rPr>
          <w:rStyle w:val="FontStyle13"/>
          <w:sz w:val="28"/>
          <w:szCs w:val="28"/>
          <w:lang w:val="uk-UA"/>
        </w:rPr>
        <w:t>на базі Чернігівського ОІППО 133 педагоги</w:t>
      </w:r>
      <w:r w:rsidR="001118EC" w:rsidRPr="004965FA">
        <w:rPr>
          <w:rStyle w:val="FontStyle13"/>
          <w:sz w:val="28"/>
          <w:szCs w:val="28"/>
          <w:lang w:val="uk-UA"/>
        </w:rPr>
        <w:t xml:space="preserve">  закладів освіти міста, з них: за с</w:t>
      </w:r>
      <w:r w:rsidR="00CD3C01">
        <w:rPr>
          <w:rStyle w:val="FontStyle13"/>
          <w:sz w:val="28"/>
          <w:szCs w:val="28"/>
          <w:lang w:val="uk-UA"/>
        </w:rPr>
        <w:t>таціонарною формою навчання - 97; за очно-дистанційною - 27, за очно-заочною – 9</w:t>
      </w:r>
      <w:r w:rsidR="001118EC" w:rsidRPr="004965FA">
        <w:rPr>
          <w:rStyle w:val="FontStyle13"/>
          <w:sz w:val="28"/>
          <w:szCs w:val="28"/>
          <w:lang w:val="uk-UA"/>
        </w:rPr>
        <w:t>, з ни</w:t>
      </w:r>
      <w:r w:rsidR="00CD3C01">
        <w:rPr>
          <w:rStyle w:val="FontStyle13"/>
          <w:sz w:val="28"/>
          <w:szCs w:val="28"/>
          <w:lang w:val="uk-UA"/>
        </w:rPr>
        <w:t>х керівників закладів освіти — 4</w:t>
      </w:r>
      <w:r w:rsidR="001118EC" w:rsidRPr="004965FA">
        <w:rPr>
          <w:rStyle w:val="FontStyle13"/>
          <w:sz w:val="28"/>
          <w:szCs w:val="28"/>
          <w:lang w:val="uk-UA"/>
        </w:rPr>
        <w:t>.</w:t>
      </w:r>
    </w:p>
    <w:p w:rsidR="00D602DF" w:rsidRPr="00D602DF" w:rsidRDefault="001118EC" w:rsidP="00D60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65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965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П.20</w:t>
      </w:r>
      <w:r w:rsidRPr="00D60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D602DF"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Практичні психологи, соціальні педагоги закладів освіти тісно співпрацюють з відділом у справах дітей та сектором по роботі з молоддю Прилуцької міської ради, ЦСССДМ, сектором превенції Прилуцького відділу поліції. Алгоритм діяльності полягає у </w:t>
      </w:r>
      <w:proofErr w:type="spellStart"/>
      <w:r w:rsidR="00D602DF"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взаємоінформуванні</w:t>
      </w:r>
      <w:proofErr w:type="spellEnd"/>
      <w:r w:rsidR="00D602DF"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спільних діях на вирішення проблемних питань.       </w:t>
      </w:r>
    </w:p>
    <w:p w:rsidR="00D602DF" w:rsidRPr="00D602DF" w:rsidRDefault="00D602DF" w:rsidP="00D60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8663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12.02.2019, 21.02.2019</w:t>
      </w:r>
      <w:r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методистом навчально-методичного центру психологічної служби у системі освіти Чернігівської області </w:t>
      </w:r>
      <w:proofErr w:type="spellStart"/>
      <w:r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Лісовецькою</w:t>
      </w:r>
      <w:proofErr w:type="spellEnd"/>
      <w:r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І.М. для практичних психологів та соціальних педагогів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закладів загальної середньої освіти та </w:t>
      </w:r>
      <w:r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ЦТДЮ був проведений навчальний семінар-тренінг «Організація роботи з розв'язання проблеми насильства в освітньому закладі».</w:t>
      </w:r>
    </w:p>
    <w:p w:rsidR="001118EC" w:rsidRPr="004965FA" w:rsidRDefault="00D602DF" w:rsidP="00D6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28.02.2019 фахівц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психологічної служби закладів дошкільної та загальної середньої освіти </w:t>
      </w:r>
      <w:r w:rsidRPr="00D602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взяли участь у круглому столі «Безпечне середовище дитини – запорука її щастя», який був проведений Прилуцьким міським центром соціальних служб для сім'ї, дітей та молоді.</w:t>
      </w:r>
    </w:p>
    <w:p w:rsidR="00A7550F" w:rsidRPr="00A7550F" w:rsidRDefault="001118EC" w:rsidP="00A75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65FA">
        <w:rPr>
          <w:rFonts w:ascii="Times New Roman" w:hAnsi="Times New Roman"/>
          <w:sz w:val="28"/>
          <w:szCs w:val="28"/>
          <w:lang w:val="uk-UA"/>
        </w:rPr>
        <w:t>П.21</w:t>
      </w:r>
      <w:r w:rsidRPr="004965FA">
        <w:rPr>
          <w:rFonts w:ascii="Times New Roman" w:hAnsi="Times New Roman"/>
          <w:sz w:val="28"/>
          <w:szCs w:val="28"/>
          <w:lang w:val="uk-UA"/>
        </w:rPr>
        <w:tab/>
      </w:r>
      <w:r w:rsidR="00A7550F" w:rsidRPr="00A755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Ващенко Наталія, учениця ЗОШ І-ІІІ ступенів № 12, як переможець конкурсу для старшокласників «Програма обміну майбутніх лідерів» (</w:t>
      </w:r>
      <w:r w:rsidR="00A7550F" w:rsidRPr="00A7550F">
        <w:rPr>
          <w:rFonts w:ascii="Times New Roman" w:hAnsi="Times New Roman" w:cs="Times New Roman"/>
          <w:color w:val="000000" w:themeColor="text1"/>
          <w:sz w:val="28"/>
          <w:szCs w:val="28"/>
        </w:rPr>
        <w:t>FLEX</w:t>
      </w:r>
      <w:r w:rsidR="00A7550F" w:rsidRPr="00A755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із серпня 2018 року по червень 2019 року навчалася у Сполучених Штатах Америки.</w:t>
      </w:r>
    </w:p>
    <w:p w:rsidR="00A7550F" w:rsidRPr="00A7550F" w:rsidRDefault="008663B1" w:rsidP="00A75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16.09.2019 </w:t>
      </w:r>
      <w:bookmarkStart w:id="0" w:name="_GoBack"/>
      <w:bookmarkEnd w:id="0"/>
      <w:r w:rsidR="00A7550F" w:rsidRPr="00A755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залі управління освіти була проведена тематична зустріч «Програма обміну майбутніх лідерів (FLEX) для школярів, які мріють побачити США, через призму вражень та відгуків учителя та переможця». Учні 8-10 класів ЗЗСО, які планують брати участь у Програмі FLEX або цікавляться даною Програмою, спілкувалися з Ващенко Наталією, ученицею 11 класу ЗОШ І-ІІІ ступенів № 12, переможцем Програми обміну майбутніх лідерів (FLEX).</w:t>
      </w:r>
    </w:p>
    <w:p w:rsidR="001118EC" w:rsidRPr="004965FA" w:rsidRDefault="001118EC" w:rsidP="00A7550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118EC" w:rsidRPr="004965FA" w:rsidRDefault="001118EC" w:rsidP="001118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8EC" w:rsidRPr="004965FA" w:rsidRDefault="001118EC" w:rsidP="001118EC">
      <w:pPr>
        <w:pStyle w:val="Style4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FA">
        <w:rPr>
          <w:rStyle w:val="FontStyle13"/>
          <w:b/>
          <w:bCs/>
          <w:sz w:val="28"/>
          <w:szCs w:val="28"/>
          <w:lang w:val="uk-UA"/>
        </w:rPr>
        <w:t>Не виконані:</w:t>
      </w:r>
      <w:r w:rsidRPr="004965FA">
        <w:rPr>
          <w:rStyle w:val="FontStyle13"/>
          <w:sz w:val="28"/>
          <w:szCs w:val="28"/>
          <w:lang w:val="uk-UA"/>
        </w:rPr>
        <w:t xml:space="preserve"> </w:t>
      </w:r>
    </w:p>
    <w:p w:rsidR="001118EC" w:rsidRPr="004965FA" w:rsidRDefault="001118EC" w:rsidP="001118EC">
      <w:pPr>
        <w:pStyle w:val="Style4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FA">
        <w:rPr>
          <w:rStyle w:val="FontStyle13"/>
          <w:sz w:val="28"/>
          <w:szCs w:val="28"/>
          <w:lang w:val="uk-UA"/>
        </w:rPr>
        <w:t xml:space="preserve">П.22. У 2018 році не надходили пропозиції щодо міжнародних досліджень якості освіти.                                      </w:t>
      </w:r>
    </w:p>
    <w:p w:rsidR="001118EC" w:rsidRPr="004965FA" w:rsidRDefault="001118EC" w:rsidP="001118EC">
      <w:pPr>
        <w:pStyle w:val="Style4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8EC" w:rsidRPr="004965FA" w:rsidRDefault="001118EC" w:rsidP="001118EC">
      <w:pPr>
        <w:pStyle w:val="a3"/>
        <w:widowControl/>
        <w:spacing w:before="6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FA">
        <w:rPr>
          <w:rStyle w:val="FontStyle13"/>
          <w:sz w:val="28"/>
          <w:szCs w:val="28"/>
          <w:lang w:val="uk-UA" w:bidi="ar-SA"/>
        </w:rPr>
        <w:t xml:space="preserve">Начальник управління освіти                                        С.М. ВОВК                             </w:t>
      </w:r>
    </w:p>
    <w:p w:rsidR="001118EC" w:rsidRPr="00427797" w:rsidRDefault="001118EC" w:rsidP="001118EC">
      <w:pPr>
        <w:spacing w:line="240" w:lineRule="auto"/>
        <w:rPr>
          <w:rFonts w:ascii="Times New Roman" w:hAnsi="Times New Roman" w:cs="Times New Roman"/>
        </w:rPr>
      </w:pPr>
    </w:p>
    <w:p w:rsidR="00B62FB6" w:rsidRDefault="00B62FB6"/>
    <w:sectPr w:rsidR="00B62FB6" w:rsidSect="0056556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516"/>
    <w:multiLevelType w:val="hybridMultilevel"/>
    <w:tmpl w:val="31CE0F22"/>
    <w:lvl w:ilvl="0" w:tplc="3AEE4A50">
      <w:start w:val="2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EC"/>
    <w:rsid w:val="00061431"/>
    <w:rsid w:val="001118EC"/>
    <w:rsid w:val="004A6A04"/>
    <w:rsid w:val="004B33D6"/>
    <w:rsid w:val="004C39DB"/>
    <w:rsid w:val="005376C1"/>
    <w:rsid w:val="005D67C2"/>
    <w:rsid w:val="00604407"/>
    <w:rsid w:val="007205D3"/>
    <w:rsid w:val="007522F4"/>
    <w:rsid w:val="007C52F6"/>
    <w:rsid w:val="008663B1"/>
    <w:rsid w:val="00881F5C"/>
    <w:rsid w:val="008C4C13"/>
    <w:rsid w:val="00956767"/>
    <w:rsid w:val="009D03D6"/>
    <w:rsid w:val="00A7550F"/>
    <w:rsid w:val="00A834D5"/>
    <w:rsid w:val="00B12663"/>
    <w:rsid w:val="00B62FB6"/>
    <w:rsid w:val="00B925FA"/>
    <w:rsid w:val="00C506D0"/>
    <w:rsid w:val="00CD3C01"/>
    <w:rsid w:val="00D602DF"/>
    <w:rsid w:val="00D94563"/>
    <w:rsid w:val="00E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EC"/>
    <w:pPr>
      <w:spacing w:after="200" w:line="276" w:lineRule="auto"/>
      <w:ind w:firstLine="0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18EC"/>
    <w:pPr>
      <w:widowControl w:val="0"/>
      <w:suppressAutoHyphens/>
      <w:spacing w:after="200" w:line="276" w:lineRule="auto"/>
      <w:ind w:firstLine="0"/>
      <w:jc w:val="left"/>
    </w:pPr>
    <w:rPr>
      <w:rFonts w:ascii="Liberation Serif" w:eastAsia="Droid Sans Fallback" w:hAnsi="Liberation Serif" w:cs="Lucida Sans"/>
      <w:sz w:val="24"/>
      <w:szCs w:val="24"/>
      <w:lang w:val="ru-RU" w:eastAsia="zh-CN" w:bidi="hi-IN"/>
    </w:rPr>
  </w:style>
  <w:style w:type="paragraph" w:customStyle="1" w:styleId="Style1">
    <w:name w:val="Style1"/>
    <w:basedOn w:val="a3"/>
    <w:rsid w:val="001118EC"/>
    <w:pPr>
      <w:autoSpaceDE w:val="0"/>
      <w:spacing w:line="322" w:lineRule="exact"/>
      <w:jc w:val="both"/>
    </w:pPr>
  </w:style>
  <w:style w:type="paragraph" w:customStyle="1" w:styleId="Style2">
    <w:name w:val="Style2"/>
    <w:basedOn w:val="a3"/>
    <w:rsid w:val="001118EC"/>
    <w:pPr>
      <w:autoSpaceDE w:val="0"/>
      <w:spacing w:line="323" w:lineRule="exact"/>
      <w:ind w:firstLine="706"/>
      <w:jc w:val="both"/>
    </w:pPr>
  </w:style>
  <w:style w:type="paragraph" w:customStyle="1" w:styleId="Style4">
    <w:name w:val="Style4"/>
    <w:basedOn w:val="a3"/>
    <w:rsid w:val="001118EC"/>
    <w:pPr>
      <w:autoSpaceDE w:val="0"/>
      <w:spacing w:line="322" w:lineRule="exact"/>
      <w:ind w:firstLine="706"/>
      <w:jc w:val="both"/>
    </w:pPr>
    <w:rPr>
      <w:rFonts w:eastAsia="Times New Roman"/>
    </w:rPr>
  </w:style>
  <w:style w:type="character" w:customStyle="1" w:styleId="FontStyle13">
    <w:name w:val="Font Style13"/>
    <w:rsid w:val="001118EC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118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18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EC"/>
    <w:pPr>
      <w:spacing w:after="200" w:line="276" w:lineRule="auto"/>
      <w:ind w:firstLine="0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18EC"/>
    <w:pPr>
      <w:widowControl w:val="0"/>
      <w:suppressAutoHyphens/>
      <w:spacing w:after="200" w:line="276" w:lineRule="auto"/>
      <w:ind w:firstLine="0"/>
      <w:jc w:val="left"/>
    </w:pPr>
    <w:rPr>
      <w:rFonts w:ascii="Liberation Serif" w:eastAsia="Droid Sans Fallback" w:hAnsi="Liberation Serif" w:cs="Lucida Sans"/>
      <w:sz w:val="24"/>
      <w:szCs w:val="24"/>
      <w:lang w:val="ru-RU" w:eastAsia="zh-CN" w:bidi="hi-IN"/>
    </w:rPr>
  </w:style>
  <w:style w:type="paragraph" w:customStyle="1" w:styleId="Style1">
    <w:name w:val="Style1"/>
    <w:basedOn w:val="a3"/>
    <w:rsid w:val="001118EC"/>
    <w:pPr>
      <w:autoSpaceDE w:val="0"/>
      <w:spacing w:line="322" w:lineRule="exact"/>
      <w:jc w:val="both"/>
    </w:pPr>
  </w:style>
  <w:style w:type="paragraph" w:customStyle="1" w:styleId="Style2">
    <w:name w:val="Style2"/>
    <w:basedOn w:val="a3"/>
    <w:rsid w:val="001118EC"/>
    <w:pPr>
      <w:autoSpaceDE w:val="0"/>
      <w:spacing w:line="323" w:lineRule="exact"/>
      <w:ind w:firstLine="706"/>
      <w:jc w:val="both"/>
    </w:pPr>
  </w:style>
  <w:style w:type="paragraph" w:customStyle="1" w:styleId="Style4">
    <w:name w:val="Style4"/>
    <w:basedOn w:val="a3"/>
    <w:rsid w:val="001118EC"/>
    <w:pPr>
      <w:autoSpaceDE w:val="0"/>
      <w:spacing w:line="322" w:lineRule="exact"/>
      <w:ind w:firstLine="706"/>
      <w:jc w:val="both"/>
    </w:pPr>
    <w:rPr>
      <w:rFonts w:eastAsia="Times New Roman"/>
    </w:rPr>
  </w:style>
  <w:style w:type="character" w:customStyle="1" w:styleId="FontStyle13">
    <w:name w:val="Font Style13"/>
    <w:rsid w:val="001118EC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118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118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D4A-D204-411F-83A1-C917EC64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5167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2019-11-15T08:19:00Z</cp:lastPrinted>
  <dcterms:created xsi:type="dcterms:W3CDTF">2019-11-14T12:47:00Z</dcterms:created>
  <dcterms:modified xsi:type="dcterms:W3CDTF">2019-11-15T08:56:00Z</dcterms:modified>
</cp:coreProperties>
</file>